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116" w:rsidRPr="00747877" w:rsidRDefault="00F34116" w:rsidP="00622AEA">
      <w:pPr>
        <w:spacing w:line="480" w:lineRule="auto"/>
        <w:jc w:val="both"/>
        <w:rPr>
          <w:rFonts w:ascii="Times New Roman" w:hAnsi="Times New Roman" w:cs="Times New Roman"/>
          <w:sz w:val="24"/>
          <w:szCs w:val="24"/>
        </w:rPr>
      </w:pPr>
    </w:p>
    <w:p w:rsidR="00F34116" w:rsidRPr="00747877" w:rsidRDefault="00F34116" w:rsidP="00622AEA">
      <w:pPr>
        <w:spacing w:line="480" w:lineRule="auto"/>
        <w:jc w:val="both"/>
        <w:rPr>
          <w:rFonts w:ascii="Times New Roman" w:hAnsi="Times New Roman" w:cs="Times New Roman"/>
          <w:sz w:val="24"/>
          <w:szCs w:val="24"/>
        </w:rPr>
      </w:pPr>
    </w:p>
    <w:p w:rsidR="00F34116" w:rsidRPr="00747877" w:rsidRDefault="00747877" w:rsidP="00747877">
      <w:pPr>
        <w:tabs>
          <w:tab w:val="left" w:pos="2595"/>
        </w:tabs>
        <w:spacing w:line="480" w:lineRule="auto"/>
        <w:jc w:val="both"/>
        <w:rPr>
          <w:rFonts w:ascii="Times New Roman" w:hAnsi="Times New Roman" w:cs="Times New Roman"/>
          <w:sz w:val="24"/>
          <w:szCs w:val="24"/>
        </w:rPr>
      </w:pPr>
      <w:r w:rsidRPr="00747877">
        <w:rPr>
          <w:rFonts w:ascii="Times New Roman" w:hAnsi="Times New Roman" w:cs="Times New Roman"/>
          <w:sz w:val="24"/>
          <w:szCs w:val="24"/>
        </w:rPr>
        <w:tab/>
      </w:r>
    </w:p>
    <w:p w:rsidR="00F34116" w:rsidRDefault="00F34116" w:rsidP="00622AEA">
      <w:pPr>
        <w:spacing w:line="480" w:lineRule="auto"/>
        <w:jc w:val="both"/>
        <w:rPr>
          <w:rFonts w:ascii="Times New Roman" w:hAnsi="Times New Roman" w:cs="Times New Roman"/>
          <w:sz w:val="24"/>
          <w:szCs w:val="24"/>
        </w:rPr>
      </w:pPr>
    </w:p>
    <w:p w:rsidR="00747877" w:rsidRDefault="00747877" w:rsidP="00622AEA">
      <w:pPr>
        <w:spacing w:line="480" w:lineRule="auto"/>
        <w:jc w:val="both"/>
        <w:rPr>
          <w:rFonts w:ascii="Times New Roman" w:hAnsi="Times New Roman" w:cs="Times New Roman"/>
          <w:sz w:val="24"/>
          <w:szCs w:val="24"/>
        </w:rPr>
      </w:pPr>
    </w:p>
    <w:p w:rsidR="00747877" w:rsidRDefault="00747877" w:rsidP="00622AEA">
      <w:pPr>
        <w:spacing w:line="480" w:lineRule="auto"/>
        <w:jc w:val="both"/>
        <w:rPr>
          <w:rFonts w:ascii="Times New Roman" w:hAnsi="Times New Roman" w:cs="Times New Roman"/>
          <w:sz w:val="24"/>
          <w:szCs w:val="24"/>
        </w:rPr>
      </w:pPr>
    </w:p>
    <w:p w:rsidR="00747877" w:rsidRPr="00747877" w:rsidRDefault="00747877" w:rsidP="00622AEA">
      <w:pPr>
        <w:spacing w:line="480" w:lineRule="auto"/>
        <w:jc w:val="both"/>
        <w:rPr>
          <w:rFonts w:ascii="Times New Roman" w:hAnsi="Times New Roman" w:cs="Times New Roman"/>
          <w:sz w:val="24"/>
          <w:szCs w:val="24"/>
        </w:rPr>
      </w:pPr>
    </w:p>
    <w:p w:rsidR="00F34116" w:rsidRPr="00747877" w:rsidRDefault="00143265" w:rsidP="00143265">
      <w:pPr>
        <w:spacing w:line="480" w:lineRule="auto"/>
        <w:jc w:val="center"/>
        <w:rPr>
          <w:rFonts w:ascii="Times New Roman" w:hAnsi="Times New Roman" w:cs="Times New Roman"/>
          <w:sz w:val="24"/>
          <w:szCs w:val="24"/>
        </w:rPr>
      </w:pPr>
      <w:r w:rsidRPr="00747877">
        <w:rPr>
          <w:rFonts w:ascii="Times New Roman" w:hAnsi="Times New Roman" w:cs="Times New Roman"/>
          <w:sz w:val="24"/>
          <w:szCs w:val="24"/>
        </w:rPr>
        <w:t>The Treatment of Women in the 1900’s</w:t>
      </w:r>
    </w:p>
    <w:p w:rsidR="00143265" w:rsidRPr="00747877" w:rsidRDefault="00143265" w:rsidP="00143265">
      <w:pPr>
        <w:spacing w:line="480" w:lineRule="auto"/>
        <w:jc w:val="center"/>
        <w:rPr>
          <w:rFonts w:ascii="Times New Roman" w:hAnsi="Times New Roman" w:cs="Times New Roman"/>
          <w:sz w:val="24"/>
          <w:szCs w:val="24"/>
        </w:rPr>
      </w:pPr>
      <w:r w:rsidRPr="00747877">
        <w:rPr>
          <w:rFonts w:ascii="Times New Roman" w:hAnsi="Times New Roman" w:cs="Times New Roman"/>
          <w:sz w:val="24"/>
          <w:szCs w:val="24"/>
        </w:rPr>
        <w:t>Institution</w:t>
      </w:r>
    </w:p>
    <w:p w:rsidR="00143265" w:rsidRPr="00747877" w:rsidRDefault="00143265" w:rsidP="00143265">
      <w:pPr>
        <w:spacing w:line="480" w:lineRule="auto"/>
        <w:jc w:val="center"/>
        <w:rPr>
          <w:rFonts w:ascii="Times New Roman" w:hAnsi="Times New Roman" w:cs="Times New Roman"/>
          <w:sz w:val="24"/>
          <w:szCs w:val="24"/>
        </w:rPr>
      </w:pPr>
      <w:r w:rsidRPr="00747877">
        <w:rPr>
          <w:rFonts w:ascii="Times New Roman" w:hAnsi="Times New Roman" w:cs="Times New Roman"/>
          <w:sz w:val="24"/>
          <w:szCs w:val="24"/>
        </w:rPr>
        <w:t>Name</w:t>
      </w:r>
    </w:p>
    <w:p w:rsidR="00143265" w:rsidRPr="00747877" w:rsidRDefault="00143265" w:rsidP="00143265">
      <w:pPr>
        <w:spacing w:line="480" w:lineRule="auto"/>
        <w:jc w:val="center"/>
        <w:rPr>
          <w:rFonts w:ascii="Times New Roman" w:hAnsi="Times New Roman" w:cs="Times New Roman"/>
          <w:sz w:val="24"/>
          <w:szCs w:val="24"/>
        </w:rPr>
      </w:pPr>
      <w:r w:rsidRPr="00747877">
        <w:rPr>
          <w:rFonts w:ascii="Times New Roman" w:hAnsi="Times New Roman" w:cs="Times New Roman"/>
          <w:sz w:val="24"/>
          <w:szCs w:val="24"/>
        </w:rPr>
        <w:t>Course</w:t>
      </w:r>
    </w:p>
    <w:p w:rsidR="00143265" w:rsidRPr="00747877" w:rsidRDefault="00143265" w:rsidP="00143265">
      <w:pPr>
        <w:spacing w:line="480" w:lineRule="auto"/>
        <w:jc w:val="center"/>
        <w:rPr>
          <w:rFonts w:ascii="Times New Roman" w:hAnsi="Times New Roman" w:cs="Times New Roman"/>
          <w:sz w:val="24"/>
          <w:szCs w:val="24"/>
        </w:rPr>
      </w:pPr>
    </w:p>
    <w:p w:rsidR="00143265" w:rsidRPr="00747877" w:rsidRDefault="00143265" w:rsidP="00143265">
      <w:pPr>
        <w:spacing w:line="480" w:lineRule="auto"/>
        <w:jc w:val="center"/>
        <w:rPr>
          <w:rFonts w:ascii="Times New Roman" w:hAnsi="Times New Roman" w:cs="Times New Roman"/>
          <w:sz w:val="24"/>
          <w:szCs w:val="24"/>
        </w:rPr>
      </w:pPr>
    </w:p>
    <w:p w:rsidR="00143265" w:rsidRPr="00747877" w:rsidRDefault="00143265" w:rsidP="00143265">
      <w:pPr>
        <w:spacing w:line="480" w:lineRule="auto"/>
        <w:jc w:val="center"/>
        <w:rPr>
          <w:rFonts w:ascii="Times New Roman" w:hAnsi="Times New Roman" w:cs="Times New Roman"/>
          <w:sz w:val="24"/>
          <w:szCs w:val="24"/>
        </w:rPr>
      </w:pPr>
    </w:p>
    <w:p w:rsidR="00143265" w:rsidRPr="00747877" w:rsidRDefault="00143265" w:rsidP="00143265">
      <w:pPr>
        <w:spacing w:line="480" w:lineRule="auto"/>
        <w:jc w:val="center"/>
        <w:rPr>
          <w:rFonts w:ascii="Times New Roman" w:hAnsi="Times New Roman" w:cs="Times New Roman"/>
          <w:sz w:val="24"/>
          <w:szCs w:val="24"/>
        </w:rPr>
      </w:pPr>
    </w:p>
    <w:p w:rsidR="00143265" w:rsidRPr="00747877" w:rsidRDefault="00143265" w:rsidP="00143265">
      <w:pPr>
        <w:spacing w:line="480" w:lineRule="auto"/>
        <w:jc w:val="center"/>
        <w:rPr>
          <w:rFonts w:ascii="Times New Roman" w:hAnsi="Times New Roman" w:cs="Times New Roman"/>
          <w:sz w:val="24"/>
          <w:szCs w:val="24"/>
        </w:rPr>
      </w:pPr>
    </w:p>
    <w:p w:rsidR="00143265" w:rsidRPr="00747877" w:rsidRDefault="00143265" w:rsidP="00143265">
      <w:pPr>
        <w:spacing w:line="480" w:lineRule="auto"/>
        <w:jc w:val="center"/>
        <w:rPr>
          <w:rFonts w:ascii="Times New Roman" w:hAnsi="Times New Roman" w:cs="Times New Roman"/>
          <w:sz w:val="24"/>
          <w:szCs w:val="24"/>
        </w:rPr>
      </w:pPr>
    </w:p>
    <w:p w:rsidR="00143265" w:rsidRPr="00747877" w:rsidRDefault="00143265" w:rsidP="00747877">
      <w:pPr>
        <w:spacing w:line="480" w:lineRule="auto"/>
        <w:rPr>
          <w:rFonts w:ascii="Times New Roman" w:hAnsi="Times New Roman" w:cs="Times New Roman"/>
          <w:sz w:val="24"/>
          <w:szCs w:val="24"/>
        </w:rPr>
      </w:pPr>
    </w:p>
    <w:p w:rsidR="009716CA" w:rsidRPr="00747877" w:rsidRDefault="00BB637B" w:rsidP="00053056">
      <w:pPr>
        <w:spacing w:line="480" w:lineRule="auto"/>
        <w:ind w:firstLine="720"/>
        <w:jc w:val="both"/>
        <w:rPr>
          <w:rFonts w:ascii="Times New Roman" w:hAnsi="Times New Roman" w:cs="Times New Roman"/>
          <w:sz w:val="24"/>
          <w:szCs w:val="24"/>
        </w:rPr>
      </w:pPr>
      <w:r w:rsidRPr="00747877">
        <w:rPr>
          <w:rFonts w:ascii="Times New Roman" w:hAnsi="Times New Roman" w:cs="Times New Roman"/>
          <w:sz w:val="24"/>
          <w:szCs w:val="24"/>
        </w:rPr>
        <w:lastRenderedPageBreak/>
        <w:t xml:space="preserve">Since time immemorial, women have been </w:t>
      </w:r>
      <w:r w:rsidR="00CF3987" w:rsidRPr="00747877">
        <w:rPr>
          <w:rFonts w:ascii="Times New Roman" w:hAnsi="Times New Roman" w:cs="Times New Roman"/>
          <w:sz w:val="24"/>
          <w:szCs w:val="24"/>
        </w:rPr>
        <w:t xml:space="preserve">classified differently from men within the society. Women have been seen as the “weak sex” which was meant to please and obey men always. However, </w:t>
      </w:r>
      <w:r w:rsidR="006878FC" w:rsidRPr="00747877">
        <w:rPr>
          <w:rFonts w:ascii="Times New Roman" w:hAnsi="Times New Roman" w:cs="Times New Roman"/>
          <w:sz w:val="24"/>
          <w:szCs w:val="24"/>
        </w:rPr>
        <w:t xml:space="preserve">this kind of notion has changed and there has been some sort of equality between the sexes, but </w:t>
      </w:r>
      <w:r w:rsidR="001C4560" w:rsidRPr="00747877">
        <w:rPr>
          <w:rFonts w:ascii="Times New Roman" w:hAnsi="Times New Roman" w:cs="Times New Roman"/>
          <w:sz w:val="24"/>
          <w:szCs w:val="24"/>
        </w:rPr>
        <w:t>surprisingly</w:t>
      </w:r>
      <w:r w:rsidR="006878FC" w:rsidRPr="00747877">
        <w:rPr>
          <w:rFonts w:ascii="Times New Roman" w:hAnsi="Times New Roman" w:cs="Times New Roman"/>
          <w:sz w:val="24"/>
          <w:szCs w:val="24"/>
        </w:rPr>
        <w:t xml:space="preserve">, </w:t>
      </w:r>
      <w:r w:rsidR="00D60B62" w:rsidRPr="00747877">
        <w:rPr>
          <w:rFonts w:ascii="Times New Roman" w:hAnsi="Times New Roman" w:cs="Times New Roman"/>
          <w:sz w:val="24"/>
          <w:szCs w:val="24"/>
        </w:rPr>
        <w:t xml:space="preserve">this kind of equality between the two sexes only began to change significantly in the last 100 years. However, regardless of the steps that the perception of equality has made so far, still discrimination against women is witnessed within the society. </w:t>
      </w:r>
      <w:r w:rsidR="00200481" w:rsidRPr="00747877">
        <w:rPr>
          <w:rFonts w:ascii="Times New Roman" w:hAnsi="Times New Roman" w:cs="Times New Roman"/>
          <w:sz w:val="24"/>
          <w:szCs w:val="24"/>
        </w:rPr>
        <w:t>Back</w:t>
      </w:r>
      <w:r w:rsidR="00EC6F65" w:rsidRPr="00747877">
        <w:rPr>
          <w:rFonts w:ascii="Times New Roman" w:hAnsi="Times New Roman" w:cs="Times New Roman"/>
          <w:sz w:val="24"/>
          <w:szCs w:val="24"/>
        </w:rPr>
        <w:t xml:space="preserve"> in 1930’s</w:t>
      </w:r>
      <w:r w:rsidR="00964D9A" w:rsidRPr="00747877">
        <w:rPr>
          <w:rFonts w:ascii="Times New Roman" w:hAnsi="Times New Roman" w:cs="Times New Roman"/>
          <w:sz w:val="24"/>
          <w:szCs w:val="24"/>
        </w:rPr>
        <w:t xml:space="preserve"> the society had a very primitive perception of women even if they had been allowed to take part in voting which had occurred in the 1920’s</w:t>
      </w:r>
      <w:r w:rsidR="006B7495" w:rsidRPr="00747877">
        <w:rPr>
          <w:rFonts w:ascii="Times New Roman" w:hAnsi="Times New Roman" w:cs="Times New Roman"/>
          <w:sz w:val="24"/>
          <w:szCs w:val="24"/>
        </w:rPr>
        <w:t xml:space="preserve"> (</w:t>
      </w:r>
      <w:r w:rsidR="006B7495" w:rsidRPr="00747877">
        <w:rPr>
          <w:rFonts w:ascii="Times New Roman" w:eastAsia="Arial Unicode MS" w:hAnsi="Times New Roman" w:cs="Times New Roman"/>
          <w:color w:val="000000"/>
          <w:sz w:val="24"/>
          <w:szCs w:val="24"/>
          <w:shd w:val="clear" w:color="auto" w:fill="FFFFFF"/>
        </w:rPr>
        <w:t>Fitzgerald, 2004</w:t>
      </w:r>
      <w:r w:rsidR="006B7495" w:rsidRPr="00747877">
        <w:rPr>
          <w:rFonts w:ascii="Times New Roman" w:hAnsi="Times New Roman" w:cs="Times New Roman"/>
          <w:sz w:val="24"/>
          <w:szCs w:val="24"/>
        </w:rPr>
        <w:t>)</w:t>
      </w:r>
      <w:r w:rsidR="00964D9A" w:rsidRPr="00747877">
        <w:rPr>
          <w:rFonts w:ascii="Times New Roman" w:hAnsi="Times New Roman" w:cs="Times New Roman"/>
          <w:sz w:val="24"/>
          <w:szCs w:val="24"/>
        </w:rPr>
        <w:t>.</w:t>
      </w:r>
      <w:r w:rsidR="00E40594" w:rsidRPr="00747877">
        <w:rPr>
          <w:rFonts w:ascii="Times New Roman" w:hAnsi="Times New Roman" w:cs="Times New Roman"/>
          <w:sz w:val="24"/>
          <w:szCs w:val="24"/>
        </w:rPr>
        <w:t xml:space="preserve"> </w:t>
      </w:r>
      <w:r w:rsidR="00073438" w:rsidRPr="00747877">
        <w:rPr>
          <w:rFonts w:ascii="Times New Roman" w:hAnsi="Times New Roman" w:cs="Times New Roman"/>
          <w:sz w:val="24"/>
          <w:szCs w:val="24"/>
        </w:rPr>
        <w:t>Most</w:t>
      </w:r>
      <w:r w:rsidR="00E40594" w:rsidRPr="00747877">
        <w:rPr>
          <w:rFonts w:ascii="Times New Roman" w:hAnsi="Times New Roman" w:cs="Times New Roman"/>
          <w:sz w:val="24"/>
          <w:szCs w:val="24"/>
        </w:rPr>
        <w:t xml:space="preserve"> of their male counterparts were having the thought that, the place of women was only at home where they could take care of the daily house chores and raise children</w:t>
      </w:r>
      <w:r w:rsidR="00A01AC2" w:rsidRPr="00747877">
        <w:rPr>
          <w:rFonts w:ascii="Times New Roman" w:hAnsi="Times New Roman" w:cs="Times New Roman"/>
          <w:sz w:val="24"/>
          <w:szCs w:val="24"/>
        </w:rPr>
        <w:t xml:space="preserve"> and should not get involved in politics.</w:t>
      </w:r>
      <w:r w:rsidR="00073438" w:rsidRPr="00747877">
        <w:rPr>
          <w:rFonts w:ascii="Times New Roman" w:hAnsi="Times New Roman" w:cs="Times New Roman"/>
          <w:sz w:val="24"/>
          <w:szCs w:val="24"/>
        </w:rPr>
        <w:t xml:space="preserve"> </w:t>
      </w:r>
      <w:r w:rsidR="00E62232" w:rsidRPr="00747877">
        <w:rPr>
          <w:rFonts w:ascii="Times New Roman" w:hAnsi="Times New Roman" w:cs="Times New Roman"/>
          <w:sz w:val="24"/>
          <w:szCs w:val="24"/>
        </w:rPr>
        <w:t>Thus, women in this book were seen as weak and at some point they were given some rights, however, they were never completely treated as their male counterparts in the society.</w:t>
      </w:r>
      <w:r w:rsidR="00E907E2" w:rsidRPr="00747877">
        <w:rPr>
          <w:rFonts w:ascii="Times New Roman" w:hAnsi="Times New Roman" w:cs="Times New Roman"/>
          <w:sz w:val="24"/>
          <w:szCs w:val="24"/>
        </w:rPr>
        <w:t xml:space="preserve"> Women in the 1900’s took a step forward by altering their dresses, hair-cut, attitude towards their families as well as their behavior in society, but still </w:t>
      </w:r>
      <w:r w:rsidR="006C3859" w:rsidRPr="00747877">
        <w:rPr>
          <w:rFonts w:ascii="Times New Roman" w:hAnsi="Times New Roman" w:cs="Times New Roman"/>
          <w:sz w:val="24"/>
          <w:szCs w:val="24"/>
        </w:rPr>
        <w:t>they were manifested as powerless people within the society.</w:t>
      </w:r>
    </w:p>
    <w:p w:rsidR="0035341F" w:rsidRPr="00747877" w:rsidRDefault="00BC7554" w:rsidP="00053056">
      <w:pPr>
        <w:spacing w:line="480" w:lineRule="auto"/>
        <w:ind w:firstLine="720"/>
        <w:jc w:val="both"/>
        <w:rPr>
          <w:rFonts w:ascii="Times New Roman" w:hAnsi="Times New Roman" w:cs="Times New Roman"/>
          <w:sz w:val="24"/>
          <w:szCs w:val="24"/>
        </w:rPr>
      </w:pPr>
      <w:r w:rsidRPr="00747877">
        <w:rPr>
          <w:rFonts w:ascii="Times New Roman" w:hAnsi="Times New Roman" w:cs="Times New Roman"/>
          <w:sz w:val="24"/>
          <w:szCs w:val="24"/>
        </w:rPr>
        <w:t>However, the great change in women’ place in the society was witnessed in 1919 after the suffrage</w:t>
      </w:r>
      <w:r w:rsidR="00842777" w:rsidRPr="00747877">
        <w:rPr>
          <w:rFonts w:ascii="Times New Roman" w:hAnsi="Times New Roman" w:cs="Times New Roman"/>
          <w:sz w:val="24"/>
          <w:szCs w:val="24"/>
        </w:rPr>
        <w:t>t</w:t>
      </w:r>
      <w:r w:rsidRPr="00747877">
        <w:rPr>
          <w:rFonts w:ascii="Times New Roman" w:hAnsi="Times New Roman" w:cs="Times New Roman"/>
          <w:sz w:val="24"/>
          <w:szCs w:val="24"/>
        </w:rPr>
        <w:t xml:space="preserve">tes had realized their goal –women were allowed to participate in politics. </w:t>
      </w:r>
      <w:r w:rsidR="00B317B2" w:rsidRPr="00747877">
        <w:rPr>
          <w:rFonts w:ascii="Times New Roman" w:hAnsi="Times New Roman" w:cs="Times New Roman"/>
          <w:sz w:val="24"/>
          <w:szCs w:val="24"/>
        </w:rPr>
        <w:t xml:space="preserve">But, women soon disappointed the reformers after they realized that women’s votes could not bring about a significant change </w:t>
      </w:r>
      <w:r w:rsidR="00E93876" w:rsidRPr="00747877">
        <w:rPr>
          <w:rFonts w:ascii="Times New Roman" w:hAnsi="Times New Roman" w:cs="Times New Roman"/>
          <w:sz w:val="24"/>
          <w:szCs w:val="24"/>
        </w:rPr>
        <w:t>in the nation’s political climate.</w:t>
      </w:r>
      <w:r w:rsidR="00CF2B89" w:rsidRPr="00747877">
        <w:rPr>
          <w:rFonts w:ascii="Times New Roman" w:hAnsi="Times New Roman" w:cs="Times New Roman"/>
          <w:sz w:val="24"/>
          <w:szCs w:val="24"/>
        </w:rPr>
        <w:t xml:space="preserve"> Generally, women did not</w:t>
      </w:r>
      <w:r w:rsidR="00927E52" w:rsidRPr="00747877">
        <w:rPr>
          <w:rFonts w:ascii="Times New Roman" w:hAnsi="Times New Roman" w:cs="Times New Roman"/>
          <w:sz w:val="24"/>
          <w:szCs w:val="24"/>
        </w:rPr>
        <w:t xml:space="preserve"> take part in the voting exercise. Most of them were following what their husbands and fathers were doing</w:t>
      </w:r>
      <w:r w:rsidR="006B7495" w:rsidRPr="00747877">
        <w:rPr>
          <w:rFonts w:ascii="Times New Roman" w:hAnsi="Times New Roman" w:cs="Times New Roman"/>
          <w:sz w:val="24"/>
          <w:szCs w:val="24"/>
        </w:rPr>
        <w:t xml:space="preserve"> (</w:t>
      </w:r>
      <w:r w:rsidR="006B7495" w:rsidRPr="00747877">
        <w:rPr>
          <w:rFonts w:ascii="Times New Roman" w:eastAsia="Arial Unicode MS" w:hAnsi="Times New Roman" w:cs="Times New Roman"/>
          <w:color w:val="000000"/>
          <w:sz w:val="24"/>
          <w:szCs w:val="24"/>
          <w:shd w:val="clear" w:color="auto" w:fill="FFFFFF"/>
        </w:rPr>
        <w:t>Fitzgerald, 2004</w:t>
      </w:r>
      <w:r w:rsidR="006B7495" w:rsidRPr="00747877">
        <w:rPr>
          <w:rFonts w:ascii="Times New Roman" w:hAnsi="Times New Roman" w:cs="Times New Roman"/>
          <w:sz w:val="24"/>
          <w:szCs w:val="24"/>
        </w:rPr>
        <w:t>)</w:t>
      </w:r>
      <w:r w:rsidR="00927E52" w:rsidRPr="00747877">
        <w:rPr>
          <w:rFonts w:ascii="Times New Roman" w:hAnsi="Times New Roman" w:cs="Times New Roman"/>
          <w:sz w:val="24"/>
          <w:szCs w:val="24"/>
        </w:rPr>
        <w:t xml:space="preserve">. </w:t>
      </w:r>
      <w:r w:rsidR="00085BCE" w:rsidRPr="00747877">
        <w:rPr>
          <w:rFonts w:ascii="Times New Roman" w:hAnsi="Times New Roman" w:cs="Times New Roman"/>
          <w:sz w:val="24"/>
          <w:szCs w:val="24"/>
        </w:rPr>
        <w:t xml:space="preserve">The next generation of women had no interest in politics and the word “feminism” </w:t>
      </w:r>
      <w:r w:rsidR="00481517" w:rsidRPr="00747877">
        <w:rPr>
          <w:rFonts w:ascii="Times New Roman" w:hAnsi="Times New Roman" w:cs="Times New Roman"/>
          <w:sz w:val="24"/>
          <w:szCs w:val="24"/>
        </w:rPr>
        <w:t xml:space="preserve">had received a dull </w:t>
      </w:r>
      <w:r w:rsidR="00327C8B" w:rsidRPr="00747877">
        <w:rPr>
          <w:rFonts w:ascii="Times New Roman" w:hAnsi="Times New Roman" w:cs="Times New Roman"/>
          <w:sz w:val="24"/>
          <w:szCs w:val="24"/>
        </w:rPr>
        <w:t>meaning</w:t>
      </w:r>
      <w:r w:rsidR="00481517" w:rsidRPr="00747877">
        <w:rPr>
          <w:rFonts w:ascii="Times New Roman" w:hAnsi="Times New Roman" w:cs="Times New Roman"/>
          <w:sz w:val="24"/>
          <w:szCs w:val="24"/>
        </w:rPr>
        <w:t>.</w:t>
      </w:r>
      <w:r w:rsidR="00327C8B" w:rsidRPr="00747877">
        <w:rPr>
          <w:rFonts w:ascii="Times New Roman" w:hAnsi="Times New Roman" w:cs="Times New Roman"/>
          <w:sz w:val="24"/>
          <w:szCs w:val="24"/>
        </w:rPr>
        <w:t xml:space="preserve"> </w:t>
      </w:r>
      <w:r w:rsidR="00B86214" w:rsidRPr="00747877">
        <w:rPr>
          <w:rFonts w:ascii="Times New Roman" w:hAnsi="Times New Roman" w:cs="Times New Roman"/>
          <w:sz w:val="24"/>
          <w:szCs w:val="24"/>
        </w:rPr>
        <w:t>Women were seen as people who were meant to stay at home and attend daily house chores while at the same time taking care of their children and husbands.</w:t>
      </w:r>
      <w:r w:rsidR="00F92F8B" w:rsidRPr="00747877">
        <w:rPr>
          <w:rFonts w:ascii="Times New Roman" w:hAnsi="Times New Roman" w:cs="Times New Roman"/>
          <w:sz w:val="24"/>
          <w:szCs w:val="24"/>
        </w:rPr>
        <w:t xml:space="preserve"> </w:t>
      </w:r>
      <w:r w:rsidR="002D1988" w:rsidRPr="00747877">
        <w:rPr>
          <w:rFonts w:ascii="Times New Roman" w:hAnsi="Times New Roman" w:cs="Times New Roman"/>
          <w:sz w:val="24"/>
          <w:szCs w:val="24"/>
        </w:rPr>
        <w:t>However, they did not seem to care about their families and attend to daily house chor</w:t>
      </w:r>
      <w:r w:rsidR="008D7B7A" w:rsidRPr="00747877">
        <w:rPr>
          <w:rFonts w:ascii="Times New Roman" w:hAnsi="Times New Roman" w:cs="Times New Roman"/>
          <w:sz w:val="24"/>
          <w:szCs w:val="24"/>
        </w:rPr>
        <w:t xml:space="preserve">es; </w:t>
      </w:r>
      <w:r w:rsidR="008D7B7A" w:rsidRPr="00747877">
        <w:rPr>
          <w:rFonts w:ascii="Times New Roman" w:hAnsi="Times New Roman" w:cs="Times New Roman"/>
          <w:sz w:val="24"/>
          <w:szCs w:val="24"/>
        </w:rPr>
        <w:lastRenderedPageBreak/>
        <w:t>they betrayed their society since they did not take up the tasks that were thought to belong to them</w:t>
      </w:r>
      <w:r w:rsidR="006B7495" w:rsidRPr="00747877">
        <w:rPr>
          <w:rFonts w:ascii="Times New Roman" w:hAnsi="Times New Roman" w:cs="Times New Roman"/>
          <w:sz w:val="24"/>
          <w:szCs w:val="24"/>
        </w:rPr>
        <w:t xml:space="preserve"> (</w:t>
      </w:r>
      <w:r w:rsidR="006B7495" w:rsidRPr="00747877">
        <w:rPr>
          <w:rFonts w:ascii="Times New Roman" w:eastAsia="Arial Unicode MS" w:hAnsi="Times New Roman" w:cs="Times New Roman"/>
          <w:color w:val="000000"/>
          <w:sz w:val="24"/>
          <w:szCs w:val="24"/>
          <w:shd w:val="clear" w:color="auto" w:fill="FFFFFF"/>
        </w:rPr>
        <w:t>Fitzgerald, 2004</w:t>
      </w:r>
      <w:r w:rsidR="006B7495" w:rsidRPr="00747877">
        <w:rPr>
          <w:rFonts w:ascii="Times New Roman" w:hAnsi="Times New Roman" w:cs="Times New Roman"/>
          <w:sz w:val="24"/>
          <w:szCs w:val="24"/>
        </w:rPr>
        <w:t>)</w:t>
      </w:r>
      <w:r w:rsidR="008D7B7A" w:rsidRPr="00747877">
        <w:rPr>
          <w:rFonts w:ascii="Times New Roman" w:hAnsi="Times New Roman" w:cs="Times New Roman"/>
          <w:sz w:val="24"/>
          <w:szCs w:val="24"/>
        </w:rPr>
        <w:t>.</w:t>
      </w:r>
      <w:r w:rsidR="00ED19D2" w:rsidRPr="00747877">
        <w:rPr>
          <w:rFonts w:ascii="Times New Roman" w:hAnsi="Times New Roman" w:cs="Times New Roman"/>
          <w:sz w:val="24"/>
          <w:szCs w:val="24"/>
        </w:rPr>
        <w:t xml:space="preserve"> </w:t>
      </w:r>
    </w:p>
    <w:p w:rsidR="00EE53EE" w:rsidRPr="00747877" w:rsidRDefault="005566CE" w:rsidP="00053056">
      <w:pPr>
        <w:spacing w:line="480" w:lineRule="auto"/>
        <w:ind w:firstLine="720"/>
        <w:jc w:val="both"/>
        <w:rPr>
          <w:rFonts w:ascii="Times New Roman" w:hAnsi="Times New Roman" w:cs="Times New Roman"/>
          <w:sz w:val="24"/>
          <w:szCs w:val="24"/>
        </w:rPr>
      </w:pPr>
      <w:r w:rsidRPr="00747877">
        <w:rPr>
          <w:rFonts w:ascii="Times New Roman" w:hAnsi="Times New Roman" w:cs="Times New Roman"/>
          <w:sz w:val="24"/>
          <w:szCs w:val="24"/>
        </w:rPr>
        <w:t xml:space="preserve">Additionally, despite </w:t>
      </w:r>
      <w:r w:rsidR="00C52810" w:rsidRPr="00747877">
        <w:rPr>
          <w:rFonts w:ascii="Times New Roman" w:hAnsi="Times New Roman" w:cs="Times New Roman"/>
          <w:sz w:val="24"/>
          <w:szCs w:val="24"/>
        </w:rPr>
        <w:t>of the lack of enthusiasm for voting among the women, they were still eager to pursue personal liberation.</w:t>
      </w:r>
      <w:r w:rsidR="009D30AB" w:rsidRPr="00747877">
        <w:rPr>
          <w:rFonts w:ascii="Times New Roman" w:hAnsi="Times New Roman" w:cs="Times New Roman"/>
          <w:sz w:val="24"/>
          <w:szCs w:val="24"/>
        </w:rPr>
        <w:t xml:space="preserve"> The liberated women- those who used to work and earn incomes of their own, they were seeing to have gained some form of liberation. They had their hair bobbed and they wore short skirts</w:t>
      </w:r>
      <w:r w:rsidR="00505824" w:rsidRPr="00747877">
        <w:rPr>
          <w:rFonts w:ascii="Times New Roman" w:hAnsi="Times New Roman" w:cs="Times New Roman"/>
          <w:sz w:val="24"/>
          <w:szCs w:val="24"/>
        </w:rPr>
        <w:t xml:space="preserve"> and lived for fun.</w:t>
      </w:r>
      <w:r w:rsidR="0026342D" w:rsidRPr="00747877">
        <w:rPr>
          <w:rFonts w:ascii="Times New Roman" w:hAnsi="Times New Roman" w:cs="Times New Roman"/>
          <w:sz w:val="24"/>
          <w:szCs w:val="24"/>
        </w:rPr>
        <w:t xml:space="preserve"> This kind of freer behavior was witnessed before the First World War among the working class girls.</w:t>
      </w:r>
      <w:r w:rsidR="00A66612" w:rsidRPr="00747877">
        <w:rPr>
          <w:rFonts w:ascii="Times New Roman" w:hAnsi="Times New Roman" w:cs="Times New Roman"/>
          <w:sz w:val="24"/>
          <w:szCs w:val="24"/>
        </w:rPr>
        <w:t xml:space="preserve"> This kind of behavior was spread among the middle-class young women by the mid-twenties</w:t>
      </w:r>
      <w:r w:rsidR="006B7495" w:rsidRPr="00747877">
        <w:rPr>
          <w:rFonts w:ascii="Times New Roman" w:hAnsi="Times New Roman" w:cs="Times New Roman"/>
          <w:sz w:val="24"/>
          <w:szCs w:val="24"/>
        </w:rPr>
        <w:t xml:space="preserve"> (</w:t>
      </w:r>
      <w:r w:rsidR="006B7495" w:rsidRPr="00747877">
        <w:rPr>
          <w:rFonts w:ascii="Times New Roman" w:eastAsia="Arial Unicode MS" w:hAnsi="Times New Roman" w:cs="Times New Roman"/>
          <w:color w:val="000000"/>
          <w:sz w:val="24"/>
          <w:szCs w:val="24"/>
          <w:shd w:val="clear" w:color="auto" w:fill="FFFFFF"/>
        </w:rPr>
        <w:t>Fitzgerald, 2004</w:t>
      </w:r>
      <w:r w:rsidR="006B7495" w:rsidRPr="00747877">
        <w:rPr>
          <w:rFonts w:ascii="Times New Roman" w:hAnsi="Times New Roman" w:cs="Times New Roman"/>
          <w:sz w:val="24"/>
          <w:szCs w:val="24"/>
        </w:rPr>
        <w:t>)</w:t>
      </w:r>
      <w:r w:rsidR="00A66612" w:rsidRPr="00747877">
        <w:rPr>
          <w:rFonts w:ascii="Times New Roman" w:hAnsi="Times New Roman" w:cs="Times New Roman"/>
          <w:sz w:val="24"/>
          <w:szCs w:val="24"/>
        </w:rPr>
        <w:t>.</w:t>
      </w:r>
      <w:r w:rsidR="003563B6" w:rsidRPr="00747877">
        <w:rPr>
          <w:rFonts w:ascii="Times New Roman" w:hAnsi="Times New Roman" w:cs="Times New Roman"/>
          <w:sz w:val="24"/>
          <w:szCs w:val="24"/>
        </w:rPr>
        <w:t xml:space="preserve"> During the same time, people believed that women had won their liberation. The social commentators of this time discussed regarding the girls’ behavior; living alone and working and acknowledged this kind of changes in life to have been brought about by economic independence that the women had gained.</w:t>
      </w:r>
      <w:r w:rsidR="003B28AE" w:rsidRPr="00747877">
        <w:rPr>
          <w:rFonts w:ascii="Times New Roman" w:hAnsi="Times New Roman" w:cs="Times New Roman"/>
          <w:sz w:val="24"/>
          <w:szCs w:val="24"/>
        </w:rPr>
        <w:t xml:space="preserve"> </w:t>
      </w:r>
    </w:p>
    <w:p w:rsidR="009A43BC" w:rsidRPr="00747877" w:rsidRDefault="003B28AE" w:rsidP="00053056">
      <w:pPr>
        <w:spacing w:line="480" w:lineRule="auto"/>
        <w:ind w:firstLine="720"/>
        <w:jc w:val="both"/>
        <w:rPr>
          <w:rFonts w:ascii="Times New Roman" w:hAnsi="Times New Roman" w:cs="Times New Roman"/>
          <w:sz w:val="24"/>
          <w:szCs w:val="24"/>
        </w:rPr>
      </w:pPr>
      <w:r w:rsidRPr="00747877">
        <w:rPr>
          <w:rFonts w:ascii="Times New Roman" w:hAnsi="Times New Roman" w:cs="Times New Roman"/>
          <w:sz w:val="24"/>
          <w:szCs w:val="24"/>
        </w:rPr>
        <w:t xml:space="preserve">The single working women were </w:t>
      </w:r>
      <w:r w:rsidR="00C6101B" w:rsidRPr="00747877">
        <w:rPr>
          <w:rFonts w:ascii="Times New Roman" w:hAnsi="Times New Roman" w:cs="Times New Roman"/>
          <w:sz w:val="24"/>
          <w:szCs w:val="24"/>
        </w:rPr>
        <w:t>seen as a mark of women’s liberation. The social commentators of this time drew a connection between the newly acquired personal liberty and economic independence among the women.</w:t>
      </w:r>
      <w:r w:rsidR="00E44E12" w:rsidRPr="00747877">
        <w:rPr>
          <w:rFonts w:ascii="Times New Roman" w:hAnsi="Times New Roman" w:cs="Times New Roman"/>
          <w:sz w:val="24"/>
          <w:szCs w:val="24"/>
        </w:rPr>
        <w:t xml:space="preserve"> However, this change was just superficial.</w:t>
      </w:r>
      <w:r w:rsidR="000B7F5F" w:rsidRPr="00747877">
        <w:rPr>
          <w:rFonts w:ascii="Times New Roman" w:hAnsi="Times New Roman" w:cs="Times New Roman"/>
          <w:sz w:val="24"/>
          <w:szCs w:val="24"/>
        </w:rPr>
        <w:t xml:space="preserve"> While it is obvious that their manners changed and that they became more indifferent to the old fashioned conventions, women still were much bound to their families </w:t>
      </w:r>
      <w:r w:rsidR="00ED0D34" w:rsidRPr="00747877">
        <w:rPr>
          <w:rFonts w:ascii="Times New Roman" w:hAnsi="Times New Roman" w:cs="Times New Roman"/>
          <w:sz w:val="24"/>
          <w:szCs w:val="24"/>
        </w:rPr>
        <w:t xml:space="preserve">and </w:t>
      </w:r>
      <w:r w:rsidR="00C3162B" w:rsidRPr="00747877">
        <w:rPr>
          <w:rFonts w:ascii="Times New Roman" w:hAnsi="Times New Roman" w:cs="Times New Roman"/>
          <w:sz w:val="24"/>
          <w:szCs w:val="24"/>
        </w:rPr>
        <w:t xml:space="preserve">they wanted to get married and settle in a traditional </w:t>
      </w:r>
      <w:r w:rsidR="00EA4A43" w:rsidRPr="00747877">
        <w:rPr>
          <w:rFonts w:ascii="Times New Roman" w:hAnsi="Times New Roman" w:cs="Times New Roman"/>
          <w:sz w:val="24"/>
          <w:szCs w:val="24"/>
        </w:rPr>
        <w:t>family life.</w:t>
      </w:r>
      <w:r w:rsidR="00F012F8" w:rsidRPr="00747877">
        <w:rPr>
          <w:rFonts w:ascii="Times New Roman" w:hAnsi="Times New Roman" w:cs="Times New Roman"/>
          <w:sz w:val="24"/>
          <w:szCs w:val="24"/>
        </w:rPr>
        <w:t xml:space="preserve"> During this time, there was the impression that women took up jobs but it was later on discovered that the number of working women remained constant</w:t>
      </w:r>
      <w:r w:rsidR="00606D47" w:rsidRPr="00747877">
        <w:rPr>
          <w:rFonts w:ascii="Times New Roman" w:hAnsi="Times New Roman" w:cs="Times New Roman"/>
          <w:sz w:val="24"/>
          <w:szCs w:val="24"/>
        </w:rPr>
        <w:t xml:space="preserve"> in the time before and after the First World War</w:t>
      </w:r>
      <w:r w:rsidR="006B7495" w:rsidRPr="00747877">
        <w:rPr>
          <w:rFonts w:ascii="Times New Roman" w:hAnsi="Times New Roman" w:cs="Times New Roman"/>
          <w:sz w:val="24"/>
          <w:szCs w:val="24"/>
        </w:rPr>
        <w:t xml:space="preserve"> (</w:t>
      </w:r>
      <w:r w:rsidR="006B7495" w:rsidRPr="00747877">
        <w:rPr>
          <w:rFonts w:ascii="Times New Roman" w:eastAsia="Arial Unicode MS" w:hAnsi="Times New Roman" w:cs="Times New Roman"/>
          <w:color w:val="000000"/>
          <w:sz w:val="24"/>
          <w:szCs w:val="24"/>
          <w:shd w:val="clear" w:color="auto" w:fill="FFFFFF"/>
        </w:rPr>
        <w:t>Fitzgerald, 2004</w:t>
      </w:r>
      <w:r w:rsidR="006B7495" w:rsidRPr="00747877">
        <w:rPr>
          <w:rFonts w:ascii="Times New Roman" w:hAnsi="Times New Roman" w:cs="Times New Roman"/>
          <w:sz w:val="24"/>
          <w:szCs w:val="24"/>
        </w:rPr>
        <w:t>)</w:t>
      </w:r>
      <w:r w:rsidR="00606D47" w:rsidRPr="00747877">
        <w:rPr>
          <w:rFonts w:ascii="Times New Roman" w:hAnsi="Times New Roman" w:cs="Times New Roman"/>
          <w:sz w:val="24"/>
          <w:szCs w:val="24"/>
        </w:rPr>
        <w:t>.</w:t>
      </w:r>
      <w:r w:rsidR="00B45676" w:rsidRPr="00747877">
        <w:rPr>
          <w:rFonts w:ascii="Times New Roman" w:hAnsi="Times New Roman" w:cs="Times New Roman"/>
          <w:sz w:val="24"/>
          <w:szCs w:val="24"/>
        </w:rPr>
        <w:t xml:space="preserve"> </w:t>
      </w:r>
      <w:r w:rsidR="007056C6" w:rsidRPr="00747877">
        <w:rPr>
          <w:rFonts w:ascii="Times New Roman" w:hAnsi="Times New Roman" w:cs="Times New Roman"/>
          <w:sz w:val="24"/>
          <w:szCs w:val="24"/>
        </w:rPr>
        <w:t xml:space="preserve">In fact, there was little change in terms of attaining economic equality between women and men </w:t>
      </w:r>
      <w:r w:rsidR="00B85B05" w:rsidRPr="00747877">
        <w:rPr>
          <w:rFonts w:ascii="Times New Roman" w:hAnsi="Times New Roman" w:cs="Times New Roman"/>
          <w:sz w:val="24"/>
          <w:szCs w:val="24"/>
        </w:rPr>
        <w:t>during</w:t>
      </w:r>
      <w:r w:rsidR="007056C6" w:rsidRPr="00747877">
        <w:rPr>
          <w:rFonts w:ascii="Times New Roman" w:hAnsi="Times New Roman" w:cs="Times New Roman"/>
          <w:sz w:val="24"/>
          <w:szCs w:val="24"/>
        </w:rPr>
        <w:t xml:space="preserve"> the 1920’s.</w:t>
      </w:r>
      <w:r w:rsidR="00B85B05" w:rsidRPr="00747877">
        <w:rPr>
          <w:rFonts w:ascii="Times New Roman" w:hAnsi="Times New Roman" w:cs="Times New Roman"/>
          <w:sz w:val="24"/>
          <w:szCs w:val="24"/>
        </w:rPr>
        <w:t xml:space="preserve"> </w:t>
      </w:r>
      <w:r w:rsidRPr="00747877">
        <w:rPr>
          <w:rFonts w:ascii="Times New Roman" w:hAnsi="Times New Roman" w:cs="Times New Roman"/>
          <w:sz w:val="24"/>
          <w:szCs w:val="24"/>
        </w:rPr>
        <w:t xml:space="preserve"> </w:t>
      </w:r>
      <w:r w:rsidR="00551E03" w:rsidRPr="00747877">
        <w:rPr>
          <w:rFonts w:ascii="Times New Roman" w:hAnsi="Times New Roman" w:cs="Times New Roman"/>
          <w:sz w:val="24"/>
          <w:szCs w:val="24"/>
        </w:rPr>
        <w:t>T</w:t>
      </w:r>
      <w:r w:rsidR="008F43ED" w:rsidRPr="00747877">
        <w:rPr>
          <w:rFonts w:ascii="Times New Roman" w:hAnsi="Times New Roman" w:cs="Times New Roman"/>
          <w:sz w:val="24"/>
          <w:szCs w:val="24"/>
        </w:rPr>
        <w:t xml:space="preserve">he jobs that were </w:t>
      </w:r>
      <w:r w:rsidR="00551E03" w:rsidRPr="00747877">
        <w:rPr>
          <w:rFonts w:ascii="Times New Roman" w:hAnsi="Times New Roman" w:cs="Times New Roman"/>
          <w:sz w:val="24"/>
          <w:szCs w:val="24"/>
        </w:rPr>
        <w:t>offered</w:t>
      </w:r>
      <w:r w:rsidR="008F43ED" w:rsidRPr="00747877">
        <w:rPr>
          <w:rFonts w:ascii="Times New Roman" w:hAnsi="Times New Roman" w:cs="Times New Roman"/>
          <w:sz w:val="24"/>
          <w:szCs w:val="24"/>
        </w:rPr>
        <w:t xml:space="preserve"> to women during this time was not comparable to the ones that were offered to the </w:t>
      </w:r>
      <w:r w:rsidR="005537DB" w:rsidRPr="00747877">
        <w:rPr>
          <w:rFonts w:ascii="Times New Roman" w:hAnsi="Times New Roman" w:cs="Times New Roman"/>
          <w:sz w:val="24"/>
          <w:szCs w:val="24"/>
        </w:rPr>
        <w:t xml:space="preserve">men in terms of </w:t>
      </w:r>
      <w:r w:rsidR="004C4608" w:rsidRPr="00747877">
        <w:rPr>
          <w:rFonts w:ascii="Times New Roman" w:hAnsi="Times New Roman" w:cs="Times New Roman"/>
          <w:sz w:val="24"/>
          <w:szCs w:val="24"/>
        </w:rPr>
        <w:t>pay and the admiration that they had amongst the working people as well as the entire society.</w:t>
      </w:r>
      <w:r w:rsidR="009A43BC" w:rsidRPr="00747877">
        <w:rPr>
          <w:rFonts w:ascii="Times New Roman" w:hAnsi="Times New Roman" w:cs="Times New Roman"/>
          <w:sz w:val="24"/>
          <w:szCs w:val="24"/>
        </w:rPr>
        <w:t xml:space="preserve"> </w:t>
      </w:r>
    </w:p>
    <w:p w:rsidR="003B28AE" w:rsidRPr="00747877" w:rsidRDefault="009A43BC" w:rsidP="00053056">
      <w:pPr>
        <w:spacing w:line="480" w:lineRule="auto"/>
        <w:ind w:firstLine="720"/>
        <w:jc w:val="both"/>
        <w:rPr>
          <w:rFonts w:ascii="Times New Roman" w:hAnsi="Times New Roman" w:cs="Times New Roman"/>
          <w:sz w:val="24"/>
          <w:szCs w:val="24"/>
        </w:rPr>
      </w:pPr>
      <w:r w:rsidRPr="00747877">
        <w:rPr>
          <w:rFonts w:ascii="Times New Roman" w:hAnsi="Times New Roman" w:cs="Times New Roman"/>
          <w:sz w:val="24"/>
          <w:szCs w:val="24"/>
        </w:rPr>
        <w:lastRenderedPageBreak/>
        <w:t>During the end of the 1930’s there was witnessed some changes within the society.</w:t>
      </w:r>
      <w:r w:rsidR="00345FDF" w:rsidRPr="00747877">
        <w:rPr>
          <w:rFonts w:ascii="Times New Roman" w:hAnsi="Times New Roman" w:cs="Times New Roman"/>
          <w:sz w:val="24"/>
          <w:szCs w:val="24"/>
        </w:rPr>
        <w:t xml:space="preserve"> Some behaviors such as women having a drink in public and smoking were seen as an obvious thing or a standard norm and such things were never perceived as before. In the </w:t>
      </w:r>
      <w:r w:rsidR="00154160" w:rsidRPr="00747877">
        <w:rPr>
          <w:rFonts w:ascii="Times New Roman" w:hAnsi="Times New Roman" w:cs="Times New Roman"/>
          <w:sz w:val="24"/>
          <w:szCs w:val="24"/>
        </w:rPr>
        <w:t>past women</w:t>
      </w:r>
      <w:r w:rsidR="00345FDF" w:rsidRPr="00747877">
        <w:rPr>
          <w:rFonts w:ascii="Times New Roman" w:hAnsi="Times New Roman" w:cs="Times New Roman"/>
          <w:sz w:val="24"/>
          <w:szCs w:val="24"/>
        </w:rPr>
        <w:t xml:space="preserve"> could not be allowed to do such things, but during this period they were even doing it in the public and no one could see such as naughtiness as it had had in the previous years.</w:t>
      </w:r>
      <w:r w:rsidR="008E41DB" w:rsidRPr="00747877">
        <w:rPr>
          <w:rFonts w:ascii="Times New Roman" w:hAnsi="Times New Roman" w:cs="Times New Roman"/>
          <w:sz w:val="24"/>
          <w:szCs w:val="24"/>
        </w:rPr>
        <w:t xml:space="preserve"> </w:t>
      </w:r>
      <w:r w:rsidR="00B81D47" w:rsidRPr="00747877">
        <w:rPr>
          <w:rFonts w:ascii="Times New Roman" w:hAnsi="Times New Roman" w:cs="Times New Roman"/>
          <w:sz w:val="24"/>
          <w:szCs w:val="24"/>
        </w:rPr>
        <w:t>Towards the end of the 1930’s the flappers and their dedication to a life of fun was no longer d</w:t>
      </w:r>
      <w:r w:rsidR="00234C3D" w:rsidRPr="00747877">
        <w:rPr>
          <w:rFonts w:ascii="Times New Roman" w:hAnsi="Times New Roman" w:cs="Times New Roman"/>
          <w:sz w:val="24"/>
          <w:szCs w:val="24"/>
        </w:rPr>
        <w:t xml:space="preserve">esired or exciting </w:t>
      </w:r>
      <w:r w:rsidR="004A47A8" w:rsidRPr="00747877">
        <w:rPr>
          <w:rFonts w:ascii="Times New Roman" w:hAnsi="Times New Roman" w:cs="Times New Roman"/>
          <w:sz w:val="24"/>
          <w:szCs w:val="24"/>
        </w:rPr>
        <w:t>to a great number of the public</w:t>
      </w:r>
      <w:r w:rsidR="006B7495" w:rsidRPr="00747877">
        <w:rPr>
          <w:rFonts w:ascii="Times New Roman" w:hAnsi="Times New Roman" w:cs="Times New Roman"/>
          <w:sz w:val="24"/>
          <w:szCs w:val="24"/>
        </w:rPr>
        <w:t xml:space="preserve"> (</w:t>
      </w:r>
      <w:r w:rsidR="006B7495" w:rsidRPr="00747877">
        <w:rPr>
          <w:rFonts w:ascii="Times New Roman" w:eastAsia="Arial Unicode MS" w:hAnsi="Times New Roman" w:cs="Times New Roman"/>
          <w:color w:val="000000"/>
          <w:sz w:val="24"/>
          <w:szCs w:val="24"/>
          <w:shd w:val="clear" w:color="auto" w:fill="FFFFFF"/>
        </w:rPr>
        <w:t>Fitzgerald, 2004</w:t>
      </w:r>
      <w:r w:rsidR="006B7495" w:rsidRPr="00747877">
        <w:rPr>
          <w:rFonts w:ascii="Times New Roman" w:hAnsi="Times New Roman" w:cs="Times New Roman"/>
          <w:sz w:val="24"/>
          <w:szCs w:val="24"/>
        </w:rPr>
        <w:t>)</w:t>
      </w:r>
      <w:r w:rsidR="004A47A8" w:rsidRPr="00747877">
        <w:rPr>
          <w:rFonts w:ascii="Times New Roman" w:hAnsi="Times New Roman" w:cs="Times New Roman"/>
          <w:sz w:val="24"/>
          <w:szCs w:val="24"/>
        </w:rPr>
        <w:t>.</w:t>
      </w:r>
      <w:r w:rsidR="00236728" w:rsidRPr="00747877">
        <w:rPr>
          <w:rFonts w:ascii="Times New Roman" w:hAnsi="Times New Roman" w:cs="Times New Roman"/>
          <w:sz w:val="24"/>
          <w:szCs w:val="24"/>
        </w:rPr>
        <w:t xml:space="preserve"> </w:t>
      </w:r>
      <w:r w:rsidR="00E20124" w:rsidRPr="00747877">
        <w:rPr>
          <w:rFonts w:ascii="Times New Roman" w:hAnsi="Times New Roman" w:cs="Times New Roman"/>
          <w:sz w:val="24"/>
          <w:szCs w:val="24"/>
        </w:rPr>
        <w:t>During the same time, the United States’ economy was under depression</w:t>
      </w:r>
      <w:r w:rsidR="001618E7" w:rsidRPr="00747877">
        <w:rPr>
          <w:rFonts w:ascii="Times New Roman" w:hAnsi="Times New Roman" w:cs="Times New Roman"/>
          <w:sz w:val="24"/>
          <w:szCs w:val="24"/>
        </w:rPr>
        <w:t xml:space="preserve"> </w:t>
      </w:r>
      <w:r w:rsidR="00AF49C6" w:rsidRPr="00747877">
        <w:rPr>
          <w:rFonts w:ascii="Times New Roman" w:hAnsi="Times New Roman" w:cs="Times New Roman"/>
          <w:sz w:val="24"/>
          <w:szCs w:val="24"/>
        </w:rPr>
        <w:t xml:space="preserve">which brought with it </w:t>
      </w:r>
      <w:r w:rsidR="006F7F3D" w:rsidRPr="00747877">
        <w:rPr>
          <w:rFonts w:ascii="Times New Roman" w:hAnsi="Times New Roman" w:cs="Times New Roman"/>
          <w:sz w:val="24"/>
          <w:szCs w:val="24"/>
        </w:rPr>
        <w:t>contrasting</w:t>
      </w:r>
      <w:r w:rsidR="00AF49C6" w:rsidRPr="00747877">
        <w:rPr>
          <w:rFonts w:ascii="Times New Roman" w:hAnsi="Times New Roman" w:cs="Times New Roman"/>
          <w:sz w:val="24"/>
          <w:szCs w:val="24"/>
        </w:rPr>
        <w:t xml:space="preserve"> trends with regard to the women’s position.</w:t>
      </w:r>
      <w:r w:rsidR="006F7F3D" w:rsidRPr="00747877">
        <w:rPr>
          <w:rFonts w:ascii="Times New Roman" w:hAnsi="Times New Roman" w:cs="Times New Roman"/>
          <w:sz w:val="24"/>
          <w:szCs w:val="24"/>
        </w:rPr>
        <w:t xml:space="preserve"> </w:t>
      </w:r>
      <w:r w:rsidR="001B5F7F" w:rsidRPr="00747877">
        <w:rPr>
          <w:rFonts w:ascii="Times New Roman" w:hAnsi="Times New Roman" w:cs="Times New Roman"/>
          <w:sz w:val="24"/>
          <w:szCs w:val="24"/>
        </w:rPr>
        <w:t>There grew the opposition against women working and taking away jobs from</w:t>
      </w:r>
      <w:r w:rsidR="00FB4CE4" w:rsidRPr="00747877">
        <w:rPr>
          <w:rFonts w:ascii="Times New Roman" w:hAnsi="Times New Roman" w:cs="Times New Roman"/>
          <w:sz w:val="24"/>
          <w:szCs w:val="24"/>
        </w:rPr>
        <w:t xml:space="preserve"> men who were paying for the exp</w:t>
      </w:r>
      <w:r w:rsidR="001B5F7F" w:rsidRPr="00747877">
        <w:rPr>
          <w:rFonts w:ascii="Times New Roman" w:hAnsi="Times New Roman" w:cs="Times New Roman"/>
          <w:sz w:val="24"/>
          <w:szCs w:val="24"/>
        </w:rPr>
        <w:t>enses of their families.</w:t>
      </w:r>
    </w:p>
    <w:p w:rsidR="00BB5C60" w:rsidRPr="00747877" w:rsidRDefault="003453AD" w:rsidP="00053056">
      <w:pPr>
        <w:spacing w:line="480" w:lineRule="auto"/>
        <w:ind w:firstLine="720"/>
        <w:jc w:val="both"/>
        <w:rPr>
          <w:rFonts w:ascii="Times New Roman" w:hAnsi="Times New Roman" w:cs="Times New Roman"/>
          <w:sz w:val="24"/>
          <w:szCs w:val="24"/>
        </w:rPr>
      </w:pPr>
      <w:r w:rsidRPr="00747877">
        <w:rPr>
          <w:rFonts w:ascii="Times New Roman" w:hAnsi="Times New Roman" w:cs="Times New Roman"/>
          <w:sz w:val="24"/>
          <w:szCs w:val="24"/>
        </w:rPr>
        <w:t xml:space="preserve">Conclusively, </w:t>
      </w:r>
      <w:r w:rsidR="00BB5C60" w:rsidRPr="00747877">
        <w:rPr>
          <w:rFonts w:ascii="Times New Roman" w:hAnsi="Times New Roman" w:cs="Times New Roman"/>
          <w:sz w:val="24"/>
          <w:szCs w:val="24"/>
        </w:rPr>
        <w:t>Women in the 1900’s took a step forward by altering their dresses, hair-cut, attitude towards their families as well as their behavior in society, but still they were manifested as powerless people within the society.</w:t>
      </w:r>
      <w:r w:rsidR="00A95D6E" w:rsidRPr="00747877">
        <w:rPr>
          <w:rFonts w:ascii="Times New Roman" w:hAnsi="Times New Roman" w:cs="Times New Roman"/>
          <w:sz w:val="24"/>
          <w:szCs w:val="24"/>
        </w:rPr>
        <w:t xml:space="preserve"> </w:t>
      </w:r>
      <w:r w:rsidR="00CA525C" w:rsidRPr="00747877">
        <w:rPr>
          <w:rFonts w:ascii="Times New Roman" w:hAnsi="Times New Roman" w:cs="Times New Roman"/>
          <w:sz w:val="24"/>
          <w:szCs w:val="24"/>
        </w:rPr>
        <w:t>W</w:t>
      </w:r>
      <w:r w:rsidR="008C1AD6" w:rsidRPr="00747877">
        <w:rPr>
          <w:rFonts w:ascii="Times New Roman" w:hAnsi="Times New Roman" w:cs="Times New Roman"/>
          <w:sz w:val="24"/>
          <w:szCs w:val="24"/>
        </w:rPr>
        <w:t xml:space="preserve">omen betrayed the society in that they did not take up the roles that were traditionally thought to be </w:t>
      </w:r>
      <w:r w:rsidR="00CA525C" w:rsidRPr="00747877">
        <w:rPr>
          <w:rFonts w:ascii="Times New Roman" w:hAnsi="Times New Roman" w:cs="Times New Roman"/>
          <w:sz w:val="24"/>
          <w:szCs w:val="24"/>
        </w:rPr>
        <w:t>part</w:t>
      </w:r>
      <w:r w:rsidR="008C1AD6" w:rsidRPr="00747877">
        <w:rPr>
          <w:rFonts w:ascii="Times New Roman" w:hAnsi="Times New Roman" w:cs="Times New Roman"/>
          <w:sz w:val="24"/>
          <w:szCs w:val="24"/>
        </w:rPr>
        <w:t xml:space="preserve"> of them. </w:t>
      </w:r>
      <w:r w:rsidR="00A7515F" w:rsidRPr="00747877">
        <w:rPr>
          <w:rFonts w:ascii="Times New Roman" w:hAnsi="Times New Roman" w:cs="Times New Roman"/>
          <w:sz w:val="24"/>
          <w:szCs w:val="24"/>
        </w:rPr>
        <w:t>Traditionally,</w:t>
      </w:r>
      <w:r w:rsidR="00C33CFA" w:rsidRPr="00747877">
        <w:rPr>
          <w:rFonts w:ascii="Times New Roman" w:hAnsi="Times New Roman" w:cs="Times New Roman"/>
          <w:sz w:val="24"/>
          <w:szCs w:val="24"/>
        </w:rPr>
        <w:t xml:space="preserve"> the main ro</w:t>
      </w:r>
      <w:r w:rsidR="00785C02" w:rsidRPr="00747877">
        <w:rPr>
          <w:rFonts w:ascii="Times New Roman" w:hAnsi="Times New Roman" w:cs="Times New Roman"/>
          <w:sz w:val="24"/>
          <w:szCs w:val="24"/>
        </w:rPr>
        <w:t xml:space="preserve">le of a woman was thought to take care of their husbands and children, however they later on left them and started working </w:t>
      </w:r>
      <w:r w:rsidR="00000877" w:rsidRPr="00747877">
        <w:rPr>
          <w:rFonts w:ascii="Times New Roman" w:hAnsi="Times New Roman" w:cs="Times New Roman"/>
          <w:sz w:val="24"/>
          <w:szCs w:val="24"/>
        </w:rPr>
        <w:t>which</w:t>
      </w:r>
      <w:r w:rsidR="00785C02" w:rsidRPr="00747877">
        <w:rPr>
          <w:rFonts w:ascii="Times New Roman" w:hAnsi="Times New Roman" w:cs="Times New Roman"/>
          <w:sz w:val="24"/>
          <w:szCs w:val="24"/>
        </w:rPr>
        <w:t xml:space="preserve"> made them to acquire economic independence.</w:t>
      </w:r>
      <w:r w:rsidR="00000877" w:rsidRPr="00747877">
        <w:rPr>
          <w:rFonts w:ascii="Times New Roman" w:hAnsi="Times New Roman" w:cs="Times New Roman"/>
          <w:sz w:val="24"/>
          <w:szCs w:val="24"/>
        </w:rPr>
        <w:t xml:space="preserve"> </w:t>
      </w:r>
    </w:p>
    <w:p w:rsidR="00747877" w:rsidRDefault="00747877" w:rsidP="00053056">
      <w:pPr>
        <w:spacing w:line="480" w:lineRule="auto"/>
        <w:jc w:val="center"/>
        <w:rPr>
          <w:rFonts w:ascii="Times New Roman" w:hAnsi="Times New Roman" w:cs="Times New Roman"/>
          <w:sz w:val="24"/>
          <w:szCs w:val="24"/>
        </w:rPr>
      </w:pPr>
    </w:p>
    <w:p w:rsidR="00747877" w:rsidRDefault="00747877" w:rsidP="00053056">
      <w:pPr>
        <w:spacing w:line="480" w:lineRule="auto"/>
        <w:jc w:val="center"/>
        <w:rPr>
          <w:rFonts w:ascii="Times New Roman" w:hAnsi="Times New Roman" w:cs="Times New Roman"/>
          <w:sz w:val="24"/>
          <w:szCs w:val="24"/>
        </w:rPr>
      </w:pPr>
    </w:p>
    <w:p w:rsidR="00747877" w:rsidRDefault="00747877" w:rsidP="00053056">
      <w:pPr>
        <w:spacing w:line="480" w:lineRule="auto"/>
        <w:jc w:val="center"/>
        <w:rPr>
          <w:rFonts w:ascii="Times New Roman" w:hAnsi="Times New Roman" w:cs="Times New Roman"/>
          <w:sz w:val="24"/>
          <w:szCs w:val="24"/>
        </w:rPr>
      </w:pPr>
    </w:p>
    <w:p w:rsidR="00747877" w:rsidRDefault="00747877" w:rsidP="00053056">
      <w:pPr>
        <w:spacing w:line="480" w:lineRule="auto"/>
        <w:jc w:val="center"/>
        <w:rPr>
          <w:rFonts w:ascii="Times New Roman" w:hAnsi="Times New Roman" w:cs="Times New Roman"/>
          <w:sz w:val="24"/>
          <w:szCs w:val="24"/>
        </w:rPr>
      </w:pPr>
    </w:p>
    <w:p w:rsidR="00747877" w:rsidRDefault="00747877" w:rsidP="00053056">
      <w:pPr>
        <w:spacing w:line="480" w:lineRule="auto"/>
        <w:jc w:val="center"/>
        <w:rPr>
          <w:rFonts w:ascii="Times New Roman" w:hAnsi="Times New Roman" w:cs="Times New Roman"/>
          <w:sz w:val="24"/>
          <w:szCs w:val="24"/>
        </w:rPr>
      </w:pPr>
    </w:p>
    <w:p w:rsidR="006B7495" w:rsidRPr="00747877" w:rsidRDefault="006B7495" w:rsidP="00053056">
      <w:pPr>
        <w:spacing w:line="480" w:lineRule="auto"/>
        <w:jc w:val="center"/>
        <w:rPr>
          <w:rFonts w:ascii="Times New Roman" w:hAnsi="Times New Roman" w:cs="Times New Roman"/>
          <w:sz w:val="24"/>
          <w:szCs w:val="24"/>
        </w:rPr>
      </w:pPr>
      <w:bookmarkStart w:id="0" w:name="_GoBack"/>
      <w:bookmarkEnd w:id="0"/>
      <w:r w:rsidRPr="00747877">
        <w:rPr>
          <w:rFonts w:ascii="Times New Roman" w:hAnsi="Times New Roman" w:cs="Times New Roman"/>
          <w:sz w:val="24"/>
          <w:szCs w:val="24"/>
        </w:rPr>
        <w:lastRenderedPageBreak/>
        <w:t>Reference</w:t>
      </w:r>
    </w:p>
    <w:p w:rsidR="006B7495" w:rsidRPr="00747877" w:rsidRDefault="006B7495" w:rsidP="00622AEA">
      <w:pPr>
        <w:spacing w:line="480" w:lineRule="auto"/>
        <w:jc w:val="both"/>
        <w:rPr>
          <w:rFonts w:ascii="Times New Roman" w:hAnsi="Times New Roman" w:cs="Times New Roman"/>
          <w:sz w:val="24"/>
          <w:szCs w:val="24"/>
        </w:rPr>
      </w:pPr>
      <w:r w:rsidRPr="00747877">
        <w:rPr>
          <w:rFonts w:ascii="Times New Roman" w:eastAsia="Arial Unicode MS" w:hAnsi="Times New Roman" w:cs="Times New Roman"/>
          <w:color w:val="000000"/>
          <w:sz w:val="24"/>
          <w:szCs w:val="24"/>
          <w:shd w:val="clear" w:color="auto" w:fill="FFFFFF"/>
        </w:rPr>
        <w:t>Fitzgerald, F. S. (2004). </w:t>
      </w:r>
      <w:r w:rsidRPr="00747877">
        <w:rPr>
          <w:rFonts w:ascii="Times New Roman" w:eastAsia="Arial Unicode MS" w:hAnsi="Times New Roman" w:cs="Times New Roman"/>
          <w:i/>
          <w:iCs/>
          <w:color w:val="000000"/>
          <w:sz w:val="24"/>
          <w:szCs w:val="24"/>
          <w:shd w:val="clear" w:color="auto" w:fill="FFFFFF"/>
        </w:rPr>
        <w:t>The great Gatsby</w:t>
      </w:r>
      <w:r w:rsidRPr="00747877">
        <w:rPr>
          <w:rFonts w:ascii="Times New Roman" w:eastAsia="Arial Unicode MS" w:hAnsi="Times New Roman" w:cs="Times New Roman"/>
          <w:color w:val="000000"/>
          <w:sz w:val="24"/>
          <w:szCs w:val="24"/>
          <w:shd w:val="clear" w:color="auto" w:fill="FFFFFF"/>
        </w:rPr>
        <w:t>. London u.a: Penguin Books.</w:t>
      </w:r>
    </w:p>
    <w:p w:rsidR="003453AD" w:rsidRPr="00747877" w:rsidRDefault="003453AD" w:rsidP="00622AEA">
      <w:pPr>
        <w:spacing w:line="480" w:lineRule="auto"/>
        <w:jc w:val="both"/>
        <w:rPr>
          <w:rFonts w:ascii="Times New Roman" w:hAnsi="Times New Roman" w:cs="Times New Roman"/>
          <w:sz w:val="24"/>
          <w:szCs w:val="24"/>
        </w:rPr>
      </w:pPr>
    </w:p>
    <w:sectPr w:rsidR="003453AD" w:rsidRPr="00747877" w:rsidSect="00622A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FE7" w:rsidRDefault="00443FE7" w:rsidP="00622AEA">
      <w:pPr>
        <w:spacing w:after="0" w:line="240" w:lineRule="auto"/>
      </w:pPr>
      <w:r>
        <w:separator/>
      </w:r>
    </w:p>
  </w:endnote>
  <w:endnote w:type="continuationSeparator" w:id="0">
    <w:p w:rsidR="00443FE7" w:rsidRDefault="00443FE7" w:rsidP="0062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FE7" w:rsidRDefault="00443FE7" w:rsidP="00622AEA">
      <w:pPr>
        <w:spacing w:after="0" w:line="240" w:lineRule="auto"/>
      </w:pPr>
      <w:r>
        <w:separator/>
      </w:r>
    </w:p>
  </w:footnote>
  <w:footnote w:type="continuationSeparator" w:id="0">
    <w:p w:rsidR="00443FE7" w:rsidRDefault="00443FE7" w:rsidP="00622A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3265" w:rsidRPr="00143265" w:rsidRDefault="00143265" w:rsidP="00143265">
    <w:pPr>
      <w:pStyle w:val="Header"/>
      <w:spacing w:line="480" w:lineRule="auto"/>
      <w:jc w:val="right"/>
      <w:rPr>
        <w:rFonts w:ascii="Arial" w:hAnsi="Arial" w:cs="Arial"/>
        <w:sz w:val="24"/>
      </w:rPr>
    </w:pPr>
    <w:r w:rsidRPr="00747877">
      <w:rPr>
        <w:rFonts w:ascii="Times New Roman" w:hAnsi="Times New Roman" w:cs="Times New Roman"/>
        <w:sz w:val="24"/>
      </w:rPr>
      <w:t>THE TREATMENT OF WOMEN IN THE 1900’S</w:t>
    </w:r>
    <w:sdt>
      <w:sdtPr>
        <w:rPr>
          <w:rFonts w:ascii="Times New Roman" w:hAnsi="Times New Roman" w:cs="Times New Roman"/>
          <w:sz w:val="24"/>
        </w:rPr>
        <w:id w:val="-141735571"/>
        <w:docPartObj>
          <w:docPartGallery w:val="Page Numbers (Top of Page)"/>
          <w:docPartUnique/>
        </w:docPartObj>
      </w:sdtPr>
      <w:sdtEndPr>
        <w:rPr>
          <w:rFonts w:ascii="Arial" w:hAnsi="Arial" w:cs="Arial"/>
          <w:noProof/>
        </w:rPr>
      </w:sdtEndPr>
      <w:sdtContent>
        <w:r w:rsidRPr="00747877">
          <w:rPr>
            <w:rFonts w:ascii="Times New Roman" w:hAnsi="Times New Roman" w:cs="Times New Roman"/>
            <w:sz w:val="24"/>
          </w:rPr>
          <w:tab/>
        </w:r>
        <w:r w:rsidRPr="00143265">
          <w:rPr>
            <w:rFonts w:ascii="Arial" w:hAnsi="Arial" w:cs="Arial"/>
            <w:sz w:val="24"/>
          </w:rPr>
          <w:fldChar w:fldCharType="begin"/>
        </w:r>
        <w:r w:rsidRPr="00143265">
          <w:rPr>
            <w:rFonts w:ascii="Arial" w:hAnsi="Arial" w:cs="Arial"/>
            <w:sz w:val="24"/>
          </w:rPr>
          <w:instrText xml:space="preserve"> PAGE   \* MERGEFORMAT </w:instrText>
        </w:r>
        <w:r w:rsidRPr="00143265">
          <w:rPr>
            <w:rFonts w:ascii="Arial" w:hAnsi="Arial" w:cs="Arial"/>
            <w:sz w:val="24"/>
          </w:rPr>
          <w:fldChar w:fldCharType="separate"/>
        </w:r>
        <w:r w:rsidR="00747877">
          <w:rPr>
            <w:rFonts w:ascii="Arial" w:hAnsi="Arial" w:cs="Arial"/>
            <w:noProof/>
            <w:sz w:val="24"/>
          </w:rPr>
          <w:t>4</w:t>
        </w:r>
        <w:r w:rsidRPr="00143265">
          <w:rPr>
            <w:rFonts w:ascii="Arial" w:hAnsi="Arial" w:cs="Arial"/>
            <w:noProof/>
            <w:sz w:val="24"/>
          </w:rPr>
          <w:fldChar w:fldCharType="end"/>
        </w:r>
      </w:sdtContent>
    </w:sdt>
  </w:p>
  <w:p w:rsidR="00143265" w:rsidRDefault="001432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2AEA" w:rsidRPr="00747877" w:rsidRDefault="00622AEA" w:rsidP="00622AEA">
    <w:pPr>
      <w:pStyle w:val="Header"/>
      <w:spacing w:line="480" w:lineRule="auto"/>
      <w:jc w:val="right"/>
      <w:rPr>
        <w:rFonts w:ascii="Times New Roman" w:hAnsi="Times New Roman" w:cs="Times New Roman"/>
        <w:sz w:val="24"/>
      </w:rPr>
    </w:pPr>
    <w:r w:rsidRPr="00747877">
      <w:rPr>
        <w:rFonts w:ascii="Times New Roman" w:hAnsi="Times New Roman" w:cs="Times New Roman"/>
        <w:sz w:val="24"/>
      </w:rPr>
      <w:t xml:space="preserve">Running Head: </w:t>
    </w:r>
    <w:r w:rsidR="00F34116" w:rsidRPr="00747877">
      <w:rPr>
        <w:rFonts w:ascii="Times New Roman" w:hAnsi="Times New Roman" w:cs="Times New Roman"/>
        <w:sz w:val="24"/>
      </w:rPr>
      <w:t xml:space="preserve">THE </w:t>
    </w:r>
    <w:r w:rsidRPr="00747877">
      <w:rPr>
        <w:rFonts w:ascii="Times New Roman" w:hAnsi="Times New Roman" w:cs="Times New Roman"/>
        <w:sz w:val="24"/>
      </w:rPr>
      <w:t xml:space="preserve">TREATMENT OF WOMEN IN THE 1900’S </w:t>
    </w:r>
    <w:sdt>
      <w:sdtPr>
        <w:rPr>
          <w:rFonts w:ascii="Times New Roman" w:hAnsi="Times New Roman" w:cs="Times New Roman"/>
          <w:sz w:val="24"/>
        </w:rPr>
        <w:id w:val="92595437"/>
        <w:docPartObj>
          <w:docPartGallery w:val="Page Numbers (Top of Page)"/>
          <w:docPartUnique/>
        </w:docPartObj>
      </w:sdtPr>
      <w:sdtEndPr>
        <w:rPr>
          <w:noProof/>
        </w:rPr>
      </w:sdtEndPr>
      <w:sdtContent>
        <w:r w:rsidRPr="00747877">
          <w:rPr>
            <w:rFonts w:ascii="Times New Roman" w:hAnsi="Times New Roman" w:cs="Times New Roman"/>
            <w:sz w:val="24"/>
          </w:rPr>
          <w:tab/>
        </w:r>
        <w:r w:rsidRPr="00747877">
          <w:rPr>
            <w:rFonts w:ascii="Times New Roman" w:hAnsi="Times New Roman" w:cs="Times New Roman"/>
            <w:sz w:val="24"/>
          </w:rPr>
          <w:fldChar w:fldCharType="begin"/>
        </w:r>
        <w:r w:rsidRPr="00747877">
          <w:rPr>
            <w:rFonts w:ascii="Times New Roman" w:hAnsi="Times New Roman" w:cs="Times New Roman"/>
            <w:sz w:val="24"/>
          </w:rPr>
          <w:instrText xml:space="preserve"> PAGE   \* MERGEFORMAT </w:instrText>
        </w:r>
        <w:r w:rsidRPr="00747877">
          <w:rPr>
            <w:rFonts w:ascii="Times New Roman" w:hAnsi="Times New Roman" w:cs="Times New Roman"/>
            <w:sz w:val="24"/>
          </w:rPr>
          <w:fldChar w:fldCharType="separate"/>
        </w:r>
        <w:r w:rsidR="00747877">
          <w:rPr>
            <w:rFonts w:ascii="Times New Roman" w:hAnsi="Times New Roman" w:cs="Times New Roman"/>
            <w:noProof/>
            <w:sz w:val="24"/>
          </w:rPr>
          <w:t>1</w:t>
        </w:r>
        <w:r w:rsidRPr="00747877">
          <w:rPr>
            <w:rFonts w:ascii="Times New Roman" w:hAnsi="Times New Roman" w:cs="Times New Roman"/>
            <w:noProof/>
            <w:sz w:val="24"/>
          </w:rPr>
          <w:fldChar w:fldCharType="end"/>
        </w:r>
      </w:sdtContent>
    </w:sdt>
  </w:p>
  <w:p w:rsidR="00622AEA" w:rsidRDefault="00622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AB9"/>
    <w:rsid w:val="00000877"/>
    <w:rsid w:val="00030D75"/>
    <w:rsid w:val="00053056"/>
    <w:rsid w:val="00073438"/>
    <w:rsid w:val="00085BCE"/>
    <w:rsid w:val="000B7F5F"/>
    <w:rsid w:val="00120219"/>
    <w:rsid w:val="00143265"/>
    <w:rsid w:val="00154160"/>
    <w:rsid w:val="001618E7"/>
    <w:rsid w:val="001B5F7F"/>
    <w:rsid w:val="001C4560"/>
    <w:rsid w:val="00200481"/>
    <w:rsid w:val="00234C3D"/>
    <w:rsid w:val="00236728"/>
    <w:rsid w:val="00250025"/>
    <w:rsid w:val="0026342D"/>
    <w:rsid w:val="002C5318"/>
    <w:rsid w:val="002D1988"/>
    <w:rsid w:val="00327C8B"/>
    <w:rsid w:val="003453AD"/>
    <w:rsid w:val="00345FDF"/>
    <w:rsid w:val="0035341F"/>
    <w:rsid w:val="003563B6"/>
    <w:rsid w:val="003B28AE"/>
    <w:rsid w:val="00443FE7"/>
    <w:rsid w:val="00481517"/>
    <w:rsid w:val="00483A17"/>
    <w:rsid w:val="004A47A8"/>
    <w:rsid w:val="004C4608"/>
    <w:rsid w:val="00505824"/>
    <w:rsid w:val="00551E03"/>
    <w:rsid w:val="005537DB"/>
    <w:rsid w:val="005566CE"/>
    <w:rsid w:val="005D466D"/>
    <w:rsid w:val="00606D47"/>
    <w:rsid w:val="00622AEA"/>
    <w:rsid w:val="00643C2C"/>
    <w:rsid w:val="006878FC"/>
    <w:rsid w:val="006B7495"/>
    <w:rsid w:val="006C3859"/>
    <w:rsid w:val="006F7F3D"/>
    <w:rsid w:val="007041AE"/>
    <w:rsid w:val="007056C6"/>
    <w:rsid w:val="00747877"/>
    <w:rsid w:val="00785C02"/>
    <w:rsid w:val="00831127"/>
    <w:rsid w:val="00842777"/>
    <w:rsid w:val="008C1AD6"/>
    <w:rsid w:val="008D7B7A"/>
    <w:rsid w:val="008E41DB"/>
    <w:rsid w:val="008F43ED"/>
    <w:rsid w:val="00927E52"/>
    <w:rsid w:val="009603AF"/>
    <w:rsid w:val="00964D9A"/>
    <w:rsid w:val="009716CA"/>
    <w:rsid w:val="009A43BC"/>
    <w:rsid w:val="009D30AB"/>
    <w:rsid w:val="009F6AB9"/>
    <w:rsid w:val="00A01AC2"/>
    <w:rsid w:val="00A66612"/>
    <w:rsid w:val="00A7515F"/>
    <w:rsid w:val="00A95D6E"/>
    <w:rsid w:val="00AF49C6"/>
    <w:rsid w:val="00B317B2"/>
    <w:rsid w:val="00B45676"/>
    <w:rsid w:val="00B81D47"/>
    <w:rsid w:val="00B85B05"/>
    <w:rsid w:val="00B86214"/>
    <w:rsid w:val="00BB5C60"/>
    <w:rsid w:val="00BB637B"/>
    <w:rsid w:val="00BC7554"/>
    <w:rsid w:val="00BF2AA4"/>
    <w:rsid w:val="00C3162B"/>
    <w:rsid w:val="00C33CFA"/>
    <w:rsid w:val="00C52810"/>
    <w:rsid w:val="00C6101B"/>
    <w:rsid w:val="00CA525C"/>
    <w:rsid w:val="00CF2B89"/>
    <w:rsid w:val="00CF3987"/>
    <w:rsid w:val="00D60B62"/>
    <w:rsid w:val="00DC59A4"/>
    <w:rsid w:val="00E20124"/>
    <w:rsid w:val="00E40594"/>
    <w:rsid w:val="00E44E12"/>
    <w:rsid w:val="00E62232"/>
    <w:rsid w:val="00E907E2"/>
    <w:rsid w:val="00E93876"/>
    <w:rsid w:val="00EA4A43"/>
    <w:rsid w:val="00EC6F65"/>
    <w:rsid w:val="00ED0D34"/>
    <w:rsid w:val="00ED19D2"/>
    <w:rsid w:val="00EE53EE"/>
    <w:rsid w:val="00F012F8"/>
    <w:rsid w:val="00F24FA6"/>
    <w:rsid w:val="00F34116"/>
    <w:rsid w:val="00F92F8B"/>
    <w:rsid w:val="00FB4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504975-97A0-43A3-874D-C3D972F4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AEA"/>
  </w:style>
  <w:style w:type="paragraph" w:styleId="Footer">
    <w:name w:val="footer"/>
    <w:basedOn w:val="Normal"/>
    <w:link w:val="FooterChar"/>
    <w:uiPriority w:val="99"/>
    <w:unhideWhenUsed/>
    <w:rsid w:val="00622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2019-12-17T23:42:00Z</dcterms:created>
  <dcterms:modified xsi:type="dcterms:W3CDTF">2019-12-17T23:42:00Z</dcterms:modified>
</cp:coreProperties>
</file>